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B10A" w14:textId="0E64E74A" w:rsidR="00997E0E" w:rsidRPr="00984C16" w:rsidRDefault="00997E0E" w:rsidP="00997E0E">
      <w:pPr>
        <w:autoSpaceDE w:val="0"/>
        <w:autoSpaceDN w:val="0"/>
        <w:adjustRightInd w:val="0"/>
        <w:spacing w:after="0" w:line="240" w:lineRule="auto"/>
        <w:rPr>
          <w:rFonts w:ascii="Times New Roman" w:hAnsi="Times New Roman" w:cs="Times New Roman"/>
          <w:sz w:val="61"/>
          <w:szCs w:val="61"/>
        </w:rPr>
      </w:pPr>
      <w:r w:rsidRPr="00984C16">
        <w:rPr>
          <w:rFonts w:ascii="Times New Roman" w:hAnsi="Times New Roman" w:cs="Times New Roman"/>
          <w:sz w:val="61"/>
          <w:szCs w:val="61"/>
        </w:rPr>
        <w:t xml:space="preserve">Machines from </w:t>
      </w:r>
      <w:proofErr w:type="spellStart"/>
      <w:r w:rsidRPr="00984C16">
        <w:rPr>
          <w:rFonts w:ascii="Times New Roman" w:hAnsi="Times New Roman" w:cs="Times New Roman"/>
          <w:sz w:val="61"/>
          <w:szCs w:val="61"/>
        </w:rPr>
        <w:t>Wehr</w:t>
      </w:r>
      <w:proofErr w:type="spellEnd"/>
      <w:r w:rsidRPr="00984C16">
        <w:rPr>
          <w:rFonts w:ascii="Times New Roman" w:hAnsi="Times New Roman" w:cs="Times New Roman"/>
          <w:sz w:val="61"/>
          <w:szCs w:val="61"/>
        </w:rPr>
        <w:t xml:space="preserve"> against Corona</w:t>
      </w:r>
    </w:p>
    <w:p w14:paraId="7E938393" w14:textId="19874122" w:rsidR="00997E0E" w:rsidRPr="00BF54A7" w:rsidRDefault="00997E0E" w:rsidP="00997E0E">
      <w:pPr>
        <w:autoSpaceDE w:val="0"/>
        <w:autoSpaceDN w:val="0"/>
        <w:adjustRightInd w:val="0"/>
        <w:spacing w:after="0" w:line="240" w:lineRule="auto"/>
        <w:rPr>
          <w:rFonts w:ascii="Times New Roman" w:hAnsi="Times New Roman" w:cs="Times New Roman"/>
        </w:rPr>
      </w:pPr>
      <w:r w:rsidRPr="00997E0E">
        <w:rPr>
          <w:rFonts w:ascii="Times New Roman" w:hAnsi="Times New Roman" w:cs="Times New Roman"/>
          <w:lang w:val="de-DE"/>
        </w:rPr>
        <w:t>R</w:t>
      </w:r>
      <w:r w:rsidR="00117C06">
        <w:rPr>
          <w:rFonts w:ascii="Times New Roman" w:hAnsi="Times New Roman" w:cs="Times New Roman"/>
          <w:lang w:val="de-DE"/>
        </w:rPr>
        <w:t>OTA</w:t>
      </w:r>
      <w:r w:rsidRPr="00997E0E">
        <w:rPr>
          <w:rFonts w:ascii="Times New Roman" w:hAnsi="Times New Roman" w:cs="Times New Roman"/>
          <w:lang w:val="de-DE"/>
        </w:rPr>
        <w:t xml:space="preserve"> </w:t>
      </w:r>
      <w:proofErr w:type="spellStart"/>
      <w:r w:rsidRPr="00997E0E">
        <w:rPr>
          <w:rFonts w:ascii="Times New Roman" w:hAnsi="Times New Roman" w:cs="Times New Roman"/>
          <w:lang w:val="de-DE"/>
        </w:rPr>
        <w:t>technology</w:t>
      </w:r>
      <w:proofErr w:type="spellEnd"/>
      <w:r w:rsidRPr="00997E0E">
        <w:rPr>
          <w:rFonts w:ascii="Times New Roman" w:hAnsi="Times New Roman" w:cs="Times New Roman"/>
          <w:lang w:val="de-DE"/>
        </w:rPr>
        <w:t xml:space="preserve"> </w:t>
      </w:r>
      <w:proofErr w:type="spellStart"/>
      <w:r w:rsidRPr="00997E0E">
        <w:rPr>
          <w:rFonts w:ascii="Times New Roman" w:hAnsi="Times New Roman" w:cs="Times New Roman"/>
          <w:lang w:val="de-DE"/>
        </w:rPr>
        <w:t>fills</w:t>
      </w:r>
      <w:proofErr w:type="spellEnd"/>
      <w:r w:rsidRPr="00997E0E">
        <w:rPr>
          <w:rFonts w:ascii="Times New Roman" w:hAnsi="Times New Roman" w:cs="Times New Roman"/>
          <w:lang w:val="de-DE"/>
        </w:rPr>
        <w:t xml:space="preserve"> </w:t>
      </w:r>
      <w:proofErr w:type="spellStart"/>
      <w:r w:rsidRPr="00997E0E">
        <w:rPr>
          <w:rFonts w:ascii="Times New Roman" w:hAnsi="Times New Roman" w:cs="Times New Roman"/>
          <w:lang w:val="de-DE"/>
        </w:rPr>
        <w:t>vaccines</w:t>
      </w:r>
      <w:proofErr w:type="spellEnd"/>
      <w:r w:rsidRPr="00997E0E">
        <w:rPr>
          <w:rFonts w:ascii="Times New Roman" w:hAnsi="Times New Roman" w:cs="Times New Roman"/>
          <w:lang w:val="de-DE"/>
        </w:rPr>
        <w:t xml:space="preserve"> </w:t>
      </w:r>
      <w:proofErr w:type="spellStart"/>
      <w:r w:rsidRPr="00997E0E">
        <w:rPr>
          <w:rFonts w:ascii="Times New Roman" w:hAnsi="Times New Roman" w:cs="Times New Roman"/>
          <w:lang w:val="de-DE"/>
        </w:rPr>
        <w:t>worldwide</w:t>
      </w:r>
      <w:proofErr w:type="spellEnd"/>
      <w:r w:rsidRPr="00997E0E">
        <w:rPr>
          <w:rFonts w:ascii="Times New Roman" w:hAnsi="Times New Roman" w:cs="Times New Roman"/>
          <w:lang w:val="de-DE"/>
        </w:rPr>
        <w:t xml:space="preserve">. </w:t>
      </w:r>
      <w:r w:rsidRPr="00BF54A7">
        <w:rPr>
          <w:rFonts w:ascii="Times New Roman" w:hAnsi="Times New Roman" w:cs="Times New Roman"/>
        </w:rPr>
        <w:t>Among them</w:t>
      </w:r>
      <w:r w:rsidR="00BF54A7" w:rsidRPr="00BF54A7">
        <w:rPr>
          <w:rFonts w:ascii="Times New Roman" w:hAnsi="Times New Roman" w:cs="Times New Roman"/>
        </w:rPr>
        <w:t xml:space="preserve"> </w:t>
      </w:r>
      <w:r w:rsidR="00BF54A7">
        <w:rPr>
          <w:rFonts w:ascii="Times New Roman" w:hAnsi="Times New Roman" w:cs="Times New Roman"/>
        </w:rPr>
        <w:t>are</w:t>
      </w:r>
      <w:r w:rsidRPr="00BF54A7">
        <w:rPr>
          <w:rFonts w:ascii="Times New Roman" w:hAnsi="Times New Roman" w:cs="Times New Roman"/>
        </w:rPr>
        <w:t xml:space="preserve"> </w:t>
      </w:r>
      <w:r w:rsidR="00BF54A7">
        <w:rPr>
          <w:rFonts w:ascii="Times New Roman" w:hAnsi="Times New Roman" w:cs="Times New Roman"/>
        </w:rPr>
        <w:t>vaccines</w:t>
      </w:r>
      <w:r w:rsidRPr="00BF54A7">
        <w:rPr>
          <w:rFonts w:ascii="Times New Roman" w:hAnsi="Times New Roman" w:cs="Times New Roman"/>
        </w:rPr>
        <w:t xml:space="preserve"> from Moderna and </w:t>
      </w:r>
      <w:proofErr w:type="spellStart"/>
      <w:r w:rsidRPr="00BF54A7">
        <w:rPr>
          <w:rFonts w:ascii="Times New Roman" w:hAnsi="Times New Roman" w:cs="Times New Roman"/>
        </w:rPr>
        <w:t>Biontech</w:t>
      </w:r>
      <w:proofErr w:type="spellEnd"/>
      <w:r w:rsidRPr="00BF54A7">
        <w:rPr>
          <w:rFonts w:ascii="Times New Roman" w:hAnsi="Times New Roman" w:cs="Times New Roman"/>
        </w:rPr>
        <w:t xml:space="preserve"> </w:t>
      </w:r>
    </w:p>
    <w:p w14:paraId="791B5688" w14:textId="308B5D67" w:rsidR="00EA6009" w:rsidRPr="00875B28" w:rsidRDefault="00EA6009" w:rsidP="00EA6009">
      <w:pPr>
        <w:jc w:val="right"/>
        <w:rPr>
          <w:rFonts w:ascii="Times New Roman" w:hAnsi="Times New Roman" w:cs="Times New Roman"/>
          <w:b/>
          <w:bCs/>
          <w:i/>
          <w:iCs/>
          <w:sz w:val="12"/>
          <w:szCs w:val="12"/>
        </w:rPr>
      </w:pPr>
      <w:r>
        <w:rPr>
          <w:rFonts w:ascii="Times New Roman" w:hAnsi="Times New Roman" w:cs="Times New Roman"/>
          <w:sz w:val="14"/>
          <w:szCs w:val="14"/>
        </w:rPr>
        <w:br/>
      </w:r>
      <w:r w:rsidR="00A8732A">
        <w:rPr>
          <w:rFonts w:ascii="Times New Roman" w:hAnsi="Times New Roman" w:cs="Times New Roman"/>
          <w:sz w:val="14"/>
          <w:szCs w:val="14"/>
        </w:rPr>
        <w:t>by</w:t>
      </w:r>
      <w:r w:rsidR="001A6269" w:rsidRPr="007805CE">
        <w:rPr>
          <w:rFonts w:ascii="Times New Roman" w:hAnsi="Times New Roman" w:cs="Times New Roman"/>
          <w:sz w:val="14"/>
          <w:szCs w:val="14"/>
        </w:rPr>
        <w:t xml:space="preserve"> JULIA BECKER</w:t>
      </w:r>
      <w:r w:rsidR="00BF54A7" w:rsidRPr="007805CE">
        <w:rPr>
          <w:rFonts w:ascii="Times New Roman" w:hAnsi="Times New Roman" w:cs="Times New Roman"/>
          <w:sz w:val="14"/>
          <w:szCs w:val="14"/>
        </w:rPr>
        <w:t xml:space="preserve">, </w:t>
      </w:r>
      <w:r w:rsidR="007805CE" w:rsidRPr="007805CE">
        <w:rPr>
          <w:rFonts w:ascii="Times New Roman" w:hAnsi="Times New Roman" w:cs="Times New Roman"/>
          <w:sz w:val="14"/>
          <w:szCs w:val="14"/>
        </w:rPr>
        <w:t xml:space="preserve">SUEDKURIER </w:t>
      </w:r>
      <w:r w:rsidR="007805CE">
        <w:rPr>
          <w:rFonts w:ascii="Times New Roman" w:hAnsi="Times New Roman" w:cs="Times New Roman"/>
          <w:sz w:val="14"/>
          <w:szCs w:val="14"/>
        </w:rPr>
        <w:t>regional</w:t>
      </w:r>
      <w:r w:rsidR="007805CE" w:rsidRPr="007805CE">
        <w:rPr>
          <w:rFonts w:ascii="Times New Roman" w:hAnsi="Times New Roman" w:cs="Times New Roman"/>
          <w:sz w:val="14"/>
          <w:szCs w:val="14"/>
        </w:rPr>
        <w:t xml:space="preserve"> newspaper</w:t>
      </w:r>
      <w:r>
        <w:rPr>
          <w:rFonts w:ascii="Times New Roman" w:hAnsi="Times New Roman" w:cs="Times New Roman"/>
          <w:sz w:val="14"/>
          <w:szCs w:val="14"/>
        </w:rPr>
        <w:br/>
      </w:r>
      <w:r w:rsidRPr="007C46BB">
        <w:rPr>
          <w:rFonts w:ascii="Times New Roman" w:hAnsi="Times New Roman" w:cs="Times New Roman"/>
          <w:b/>
          <w:bCs/>
          <w:i/>
          <w:iCs/>
          <w:sz w:val="12"/>
          <w:szCs w:val="12"/>
        </w:rPr>
        <w:t xml:space="preserve">Translation from </w:t>
      </w:r>
      <w:r>
        <w:rPr>
          <w:rFonts w:ascii="Times New Roman" w:hAnsi="Times New Roman" w:cs="Times New Roman"/>
          <w:b/>
          <w:bCs/>
          <w:i/>
          <w:iCs/>
          <w:sz w:val="12"/>
          <w:szCs w:val="12"/>
        </w:rPr>
        <w:t xml:space="preserve">Original in </w:t>
      </w:r>
      <w:r w:rsidRPr="007C46BB">
        <w:rPr>
          <w:rFonts w:ascii="Times New Roman" w:hAnsi="Times New Roman" w:cs="Times New Roman"/>
          <w:b/>
          <w:bCs/>
          <w:i/>
          <w:iCs/>
          <w:sz w:val="12"/>
          <w:szCs w:val="12"/>
        </w:rPr>
        <w:t>German</w:t>
      </w:r>
      <w:r>
        <w:rPr>
          <w:rFonts w:ascii="Times New Roman" w:hAnsi="Times New Roman" w:cs="Times New Roman"/>
          <w:b/>
          <w:bCs/>
          <w:i/>
          <w:iCs/>
          <w:sz w:val="12"/>
          <w:szCs w:val="12"/>
        </w:rPr>
        <w:t xml:space="preserve"> to English</w:t>
      </w:r>
      <w:r w:rsidRPr="007C46BB">
        <w:rPr>
          <w:rFonts w:ascii="Times New Roman" w:hAnsi="Times New Roman" w:cs="Times New Roman"/>
          <w:b/>
          <w:bCs/>
          <w:i/>
          <w:iCs/>
          <w:sz w:val="12"/>
          <w:szCs w:val="12"/>
        </w:rPr>
        <w:t>:  ROTA</w:t>
      </w:r>
    </w:p>
    <w:p w14:paraId="39C15729" w14:textId="4E2B107E" w:rsidR="00CC7FBE" w:rsidRDefault="001A6269" w:rsidP="00EA6009">
      <w:pPr>
        <w:jc w:val="both"/>
        <w:rPr>
          <w:rFonts w:ascii="Times New Roman" w:hAnsi="Times New Roman" w:cs="Times New Roman"/>
          <w:sz w:val="14"/>
          <w:szCs w:val="14"/>
        </w:rPr>
      </w:pPr>
      <w:proofErr w:type="spellStart"/>
      <w:r w:rsidRPr="001A6269">
        <w:rPr>
          <w:rFonts w:ascii="Times New Roman" w:hAnsi="Times New Roman" w:cs="Times New Roman"/>
          <w:sz w:val="14"/>
          <w:szCs w:val="14"/>
        </w:rPr>
        <w:t>Wehr</w:t>
      </w:r>
      <w:proofErr w:type="spellEnd"/>
      <w:r w:rsidRPr="001A6269">
        <w:rPr>
          <w:rFonts w:ascii="Times New Roman" w:hAnsi="Times New Roman" w:cs="Times New Roman"/>
          <w:sz w:val="14"/>
          <w:szCs w:val="14"/>
        </w:rPr>
        <w:t xml:space="preserve">, </w:t>
      </w:r>
      <w:r w:rsidR="00997E0E">
        <w:rPr>
          <w:rFonts w:ascii="Times New Roman" w:hAnsi="Times New Roman" w:cs="Times New Roman"/>
          <w:sz w:val="14"/>
          <w:szCs w:val="14"/>
        </w:rPr>
        <w:t>[</w:t>
      </w:r>
      <w:r w:rsidRPr="001A6269">
        <w:rPr>
          <w:rFonts w:ascii="Times New Roman" w:hAnsi="Times New Roman" w:cs="Times New Roman"/>
          <w:sz w:val="14"/>
          <w:szCs w:val="14"/>
        </w:rPr>
        <w:t>Baden-Württemberg</w:t>
      </w:r>
      <w:r w:rsidR="00997E0E">
        <w:rPr>
          <w:rFonts w:ascii="Times New Roman" w:hAnsi="Times New Roman" w:cs="Times New Roman"/>
          <w:sz w:val="14"/>
          <w:szCs w:val="14"/>
        </w:rPr>
        <w:t>, Germany]</w:t>
      </w:r>
      <w:r w:rsidRPr="001A6269">
        <w:rPr>
          <w:rFonts w:ascii="Times New Roman" w:hAnsi="Times New Roman" w:cs="Times New Roman"/>
          <w:sz w:val="14"/>
          <w:szCs w:val="14"/>
        </w:rPr>
        <w:t xml:space="preserve"> - Researchers, doctors, chemical companies and logistics experts - a vast machinery is working this year to make vaccination against the novel corona virus possible. One of the wheels is turning </w:t>
      </w:r>
      <w:r w:rsidR="003241BA">
        <w:rPr>
          <w:rFonts w:ascii="Times New Roman" w:hAnsi="Times New Roman" w:cs="Times New Roman"/>
          <w:sz w:val="14"/>
          <w:szCs w:val="14"/>
        </w:rPr>
        <w:t>i</w:t>
      </w:r>
      <w:r w:rsidRPr="001A6269">
        <w:rPr>
          <w:rFonts w:ascii="Times New Roman" w:hAnsi="Times New Roman" w:cs="Times New Roman"/>
          <w:sz w:val="14"/>
          <w:szCs w:val="14"/>
        </w:rPr>
        <w:t xml:space="preserve">n </w:t>
      </w:r>
      <w:proofErr w:type="spellStart"/>
      <w:r w:rsidRPr="001A6269">
        <w:rPr>
          <w:rFonts w:ascii="Times New Roman" w:hAnsi="Times New Roman" w:cs="Times New Roman"/>
          <w:sz w:val="14"/>
          <w:szCs w:val="14"/>
        </w:rPr>
        <w:t>Wehr</w:t>
      </w:r>
      <w:proofErr w:type="spellEnd"/>
      <w:r w:rsidRPr="001A6269">
        <w:rPr>
          <w:rFonts w:ascii="Times New Roman" w:hAnsi="Times New Roman" w:cs="Times New Roman"/>
          <w:sz w:val="14"/>
          <w:szCs w:val="14"/>
        </w:rPr>
        <w:t>: Corona vaccines are currently being filled worldwide on R</w:t>
      </w:r>
      <w:r w:rsidR="00B1699C">
        <w:rPr>
          <w:rFonts w:ascii="Times New Roman" w:hAnsi="Times New Roman" w:cs="Times New Roman"/>
          <w:sz w:val="14"/>
          <w:szCs w:val="14"/>
        </w:rPr>
        <w:t>OTA</w:t>
      </w:r>
      <w:r w:rsidRPr="001A6269">
        <w:rPr>
          <w:rFonts w:ascii="Times New Roman" w:hAnsi="Times New Roman" w:cs="Times New Roman"/>
          <w:sz w:val="14"/>
          <w:szCs w:val="14"/>
        </w:rPr>
        <w:t xml:space="preserve"> </w:t>
      </w:r>
      <w:proofErr w:type="spellStart"/>
      <w:r w:rsidRPr="001A6269">
        <w:rPr>
          <w:rFonts w:ascii="Times New Roman" w:hAnsi="Times New Roman" w:cs="Times New Roman"/>
          <w:sz w:val="14"/>
          <w:szCs w:val="14"/>
        </w:rPr>
        <w:t>Verpackungstechnik's</w:t>
      </w:r>
      <w:proofErr w:type="spellEnd"/>
      <w:r w:rsidRPr="001A6269">
        <w:rPr>
          <w:rFonts w:ascii="Times New Roman" w:hAnsi="Times New Roman" w:cs="Times New Roman"/>
          <w:sz w:val="14"/>
          <w:szCs w:val="14"/>
        </w:rPr>
        <w:t xml:space="preserve"> equipment: Moderna in France, </w:t>
      </w:r>
      <w:proofErr w:type="spellStart"/>
      <w:r w:rsidRPr="001A6269">
        <w:rPr>
          <w:rFonts w:ascii="Times New Roman" w:hAnsi="Times New Roman" w:cs="Times New Roman"/>
          <w:sz w:val="14"/>
          <w:szCs w:val="14"/>
        </w:rPr>
        <w:t>Biontech</w:t>
      </w:r>
      <w:proofErr w:type="spellEnd"/>
      <w:r w:rsidRPr="001A6269">
        <w:rPr>
          <w:rFonts w:ascii="Times New Roman" w:hAnsi="Times New Roman" w:cs="Times New Roman"/>
          <w:sz w:val="14"/>
          <w:szCs w:val="14"/>
        </w:rPr>
        <w:t>/Pfizer in Germany and [...] in Russia.</w:t>
      </w:r>
    </w:p>
    <w:p w14:paraId="274B4AEB" w14:textId="6EA37955" w:rsidR="001A6269" w:rsidRDefault="001A6269" w:rsidP="00EA6009">
      <w:pPr>
        <w:jc w:val="both"/>
        <w:rPr>
          <w:rFonts w:ascii="Times New Roman" w:hAnsi="Times New Roman" w:cs="Times New Roman"/>
          <w:sz w:val="14"/>
          <w:szCs w:val="14"/>
        </w:rPr>
      </w:pPr>
      <w:r w:rsidRPr="001A6269">
        <w:rPr>
          <w:rFonts w:ascii="Times New Roman" w:hAnsi="Times New Roman" w:cs="Times New Roman"/>
          <w:sz w:val="14"/>
          <w:szCs w:val="14"/>
        </w:rPr>
        <w:t xml:space="preserve">For employees and management of the special machinery manufacturer, the schedule pressure is a particular challenge: "Normally, we need 12 to 14 months from planning to final acceptance. This year it had to be done within nine months - - that's very challenging," says Managing Director Joachim Delhey. In the middle of the </w:t>
      </w:r>
      <w:proofErr w:type="gramStart"/>
      <w:r w:rsidRPr="001A6269">
        <w:rPr>
          <w:rFonts w:ascii="Times New Roman" w:hAnsi="Times New Roman" w:cs="Times New Roman"/>
          <w:sz w:val="14"/>
          <w:szCs w:val="14"/>
        </w:rPr>
        <w:t>year</w:t>
      </w:r>
      <w:proofErr w:type="gramEnd"/>
      <w:r w:rsidRPr="001A6269">
        <w:rPr>
          <w:rFonts w:ascii="Times New Roman" w:hAnsi="Times New Roman" w:cs="Times New Roman"/>
          <w:sz w:val="14"/>
          <w:szCs w:val="14"/>
        </w:rPr>
        <w:t xml:space="preserve"> it became clear that the packaging companies needed more machines, Delhey continues.</w:t>
      </w:r>
    </w:p>
    <w:p w14:paraId="34E56DE2" w14:textId="7A9B8C81" w:rsidR="001A6269" w:rsidRDefault="001A6269" w:rsidP="00EA6009">
      <w:pPr>
        <w:jc w:val="both"/>
        <w:rPr>
          <w:rFonts w:ascii="Times New Roman" w:hAnsi="Times New Roman" w:cs="Times New Roman"/>
          <w:sz w:val="14"/>
          <w:szCs w:val="14"/>
        </w:rPr>
      </w:pPr>
      <w:r w:rsidRPr="001A6269">
        <w:rPr>
          <w:rFonts w:ascii="Times New Roman" w:hAnsi="Times New Roman" w:cs="Times New Roman"/>
          <w:sz w:val="14"/>
          <w:szCs w:val="14"/>
        </w:rPr>
        <w:t xml:space="preserve">Besides the long-standing customer </w:t>
      </w:r>
      <w:proofErr w:type="spellStart"/>
      <w:r w:rsidRPr="001A6269">
        <w:rPr>
          <w:rFonts w:ascii="Times New Roman" w:hAnsi="Times New Roman" w:cs="Times New Roman"/>
          <w:sz w:val="14"/>
          <w:szCs w:val="14"/>
        </w:rPr>
        <w:t>Mibe</w:t>
      </w:r>
      <w:proofErr w:type="spellEnd"/>
      <w:r w:rsidRPr="001A6269">
        <w:rPr>
          <w:rFonts w:ascii="Times New Roman" w:hAnsi="Times New Roman" w:cs="Times New Roman"/>
          <w:sz w:val="14"/>
          <w:szCs w:val="14"/>
        </w:rPr>
        <w:t xml:space="preserve"> in </w:t>
      </w:r>
      <w:proofErr w:type="spellStart"/>
      <w:r w:rsidRPr="001A6269">
        <w:rPr>
          <w:rFonts w:ascii="Times New Roman" w:hAnsi="Times New Roman" w:cs="Times New Roman"/>
          <w:sz w:val="14"/>
          <w:szCs w:val="14"/>
        </w:rPr>
        <w:t>Brehna</w:t>
      </w:r>
      <w:proofErr w:type="spellEnd"/>
      <w:r w:rsidRPr="001A6269">
        <w:rPr>
          <w:rFonts w:ascii="Times New Roman" w:hAnsi="Times New Roman" w:cs="Times New Roman"/>
          <w:sz w:val="14"/>
          <w:szCs w:val="14"/>
        </w:rPr>
        <w:t xml:space="preserve">/Saxony-Anhalt. which fills for </w:t>
      </w:r>
      <w:proofErr w:type="spellStart"/>
      <w:r w:rsidRPr="001A6269">
        <w:rPr>
          <w:rFonts w:ascii="Times New Roman" w:hAnsi="Times New Roman" w:cs="Times New Roman"/>
          <w:sz w:val="14"/>
          <w:szCs w:val="14"/>
        </w:rPr>
        <w:t>Biontech</w:t>
      </w:r>
      <w:proofErr w:type="spellEnd"/>
      <w:r w:rsidRPr="001A6269">
        <w:rPr>
          <w:rFonts w:ascii="Times New Roman" w:hAnsi="Times New Roman" w:cs="Times New Roman"/>
          <w:sz w:val="14"/>
          <w:szCs w:val="14"/>
        </w:rPr>
        <w:t>/Pfizer, a new customer from Russia also joined the group with [...]. But there were no special requirements for the Corona vaccine: "Filling is so fast that special cooling is not necessary," explains Delhey. It is more important that the systems fit into the respective clean rooms and that safe filling is guaranteed. It is also challenging that the production of the Corona vaccines runs in addition to the daily business and during a pandemic. "Our employees are aware of their responsibility," says Delhey and is pleased to report that so far there has not been a Corona case in the company.</w:t>
      </w:r>
    </w:p>
    <w:p w14:paraId="1D47AF1E" w14:textId="11140056" w:rsidR="008843FA" w:rsidRPr="008843FA" w:rsidRDefault="008843FA" w:rsidP="00EA6009">
      <w:pPr>
        <w:jc w:val="both"/>
        <w:rPr>
          <w:rFonts w:ascii="Times New Roman" w:hAnsi="Times New Roman" w:cs="Times New Roman"/>
          <w:sz w:val="14"/>
          <w:szCs w:val="14"/>
        </w:rPr>
      </w:pPr>
      <w:r w:rsidRPr="008843FA">
        <w:rPr>
          <w:rFonts w:ascii="Times New Roman" w:hAnsi="Times New Roman" w:cs="Times New Roman"/>
          <w:sz w:val="14"/>
          <w:szCs w:val="14"/>
        </w:rPr>
        <w:t xml:space="preserve">The fact that machines and systems from </w:t>
      </w:r>
      <w:proofErr w:type="spellStart"/>
      <w:r w:rsidRPr="008843FA">
        <w:rPr>
          <w:rFonts w:ascii="Times New Roman" w:hAnsi="Times New Roman" w:cs="Times New Roman"/>
          <w:sz w:val="14"/>
          <w:szCs w:val="14"/>
        </w:rPr>
        <w:t>Wehr</w:t>
      </w:r>
      <w:proofErr w:type="spellEnd"/>
      <w:r w:rsidRPr="008843FA">
        <w:rPr>
          <w:rFonts w:ascii="Times New Roman" w:hAnsi="Times New Roman" w:cs="Times New Roman"/>
          <w:sz w:val="14"/>
          <w:szCs w:val="14"/>
        </w:rPr>
        <w:t xml:space="preserve"> are sent all over the world is nothing new for the company. The family business with 125 employees is one of the</w:t>
      </w:r>
      <w:r>
        <w:rPr>
          <w:rFonts w:ascii="Times New Roman" w:hAnsi="Times New Roman" w:cs="Times New Roman"/>
          <w:sz w:val="14"/>
          <w:szCs w:val="14"/>
        </w:rPr>
        <w:t xml:space="preserve"> well-known</w:t>
      </w:r>
      <w:r w:rsidRPr="008843FA">
        <w:rPr>
          <w:rFonts w:ascii="Times New Roman" w:hAnsi="Times New Roman" w:cs="Times New Roman"/>
          <w:sz w:val="14"/>
          <w:szCs w:val="14"/>
        </w:rPr>
        <w:t xml:space="preserve"> players in the industry and even one of the market leaders in the ampoule filling sector</w:t>
      </w:r>
      <w:r>
        <w:rPr>
          <w:rFonts w:ascii="Times New Roman" w:hAnsi="Times New Roman" w:cs="Times New Roman"/>
          <w:sz w:val="14"/>
          <w:szCs w:val="14"/>
        </w:rPr>
        <w:t xml:space="preserve">, </w:t>
      </w:r>
      <w:r w:rsidRPr="008843FA">
        <w:rPr>
          <w:rFonts w:ascii="Times New Roman" w:hAnsi="Times New Roman" w:cs="Times New Roman"/>
          <w:sz w:val="14"/>
          <w:szCs w:val="14"/>
        </w:rPr>
        <w:t>Delhey says</w:t>
      </w:r>
      <w:r>
        <w:rPr>
          <w:rFonts w:ascii="Times New Roman" w:hAnsi="Times New Roman" w:cs="Times New Roman"/>
          <w:sz w:val="14"/>
          <w:szCs w:val="14"/>
        </w:rPr>
        <w:t xml:space="preserve">.  </w:t>
      </w:r>
      <w:r w:rsidRPr="008843FA">
        <w:rPr>
          <w:rFonts w:ascii="Times New Roman" w:hAnsi="Times New Roman" w:cs="Times New Roman"/>
          <w:sz w:val="14"/>
          <w:szCs w:val="14"/>
        </w:rPr>
        <w:t xml:space="preserve">"We don't make large-scale plants, but are a specialized provider of flexible solutions," explains managing director Andreas Balke. That is why vaccines are already being filled by the company's machines and lines, Balke adds: the Moderna vaccine in France and the </w:t>
      </w:r>
      <w:proofErr w:type="spellStart"/>
      <w:r w:rsidRPr="008843FA">
        <w:rPr>
          <w:rFonts w:ascii="Times New Roman" w:hAnsi="Times New Roman" w:cs="Times New Roman"/>
          <w:sz w:val="14"/>
          <w:szCs w:val="14"/>
        </w:rPr>
        <w:t>Biontech</w:t>
      </w:r>
      <w:proofErr w:type="spellEnd"/>
      <w:r w:rsidRPr="008843FA">
        <w:rPr>
          <w:rFonts w:ascii="Times New Roman" w:hAnsi="Times New Roman" w:cs="Times New Roman"/>
          <w:sz w:val="14"/>
          <w:szCs w:val="14"/>
        </w:rPr>
        <w:t xml:space="preserve"> vaccine at </w:t>
      </w:r>
      <w:proofErr w:type="spellStart"/>
      <w:r w:rsidRPr="008843FA">
        <w:rPr>
          <w:rFonts w:ascii="Times New Roman" w:hAnsi="Times New Roman" w:cs="Times New Roman"/>
          <w:sz w:val="14"/>
          <w:szCs w:val="14"/>
        </w:rPr>
        <w:t>Mibe</w:t>
      </w:r>
      <w:proofErr w:type="spellEnd"/>
      <w:r w:rsidRPr="008843FA">
        <w:rPr>
          <w:rFonts w:ascii="Times New Roman" w:hAnsi="Times New Roman" w:cs="Times New Roman"/>
          <w:sz w:val="14"/>
          <w:szCs w:val="14"/>
        </w:rPr>
        <w:t xml:space="preserve"> in Saxony-Anhalt.</w:t>
      </w:r>
    </w:p>
    <w:p w14:paraId="469A9630" w14:textId="172D2CB3" w:rsidR="00E54397" w:rsidRDefault="008843FA" w:rsidP="00EA6009">
      <w:pPr>
        <w:jc w:val="both"/>
        <w:rPr>
          <w:rFonts w:ascii="Times New Roman" w:hAnsi="Times New Roman" w:cs="Times New Roman"/>
          <w:sz w:val="14"/>
          <w:szCs w:val="14"/>
        </w:rPr>
      </w:pPr>
      <w:r w:rsidRPr="008843FA">
        <w:rPr>
          <w:rFonts w:ascii="Times New Roman" w:hAnsi="Times New Roman" w:cs="Times New Roman"/>
          <w:sz w:val="14"/>
          <w:szCs w:val="14"/>
        </w:rPr>
        <w:t xml:space="preserve">Several new </w:t>
      </w:r>
      <w:r>
        <w:rPr>
          <w:rFonts w:ascii="Times New Roman" w:hAnsi="Times New Roman" w:cs="Times New Roman"/>
          <w:sz w:val="14"/>
          <w:szCs w:val="14"/>
        </w:rPr>
        <w:t>lines</w:t>
      </w:r>
      <w:r w:rsidRPr="008843FA">
        <w:rPr>
          <w:rFonts w:ascii="Times New Roman" w:hAnsi="Times New Roman" w:cs="Times New Roman"/>
          <w:sz w:val="14"/>
          <w:szCs w:val="14"/>
        </w:rPr>
        <w:t xml:space="preserve"> are now being </w:t>
      </w:r>
      <w:r>
        <w:rPr>
          <w:rFonts w:ascii="Times New Roman" w:hAnsi="Times New Roman" w:cs="Times New Roman"/>
          <w:sz w:val="14"/>
          <w:szCs w:val="14"/>
        </w:rPr>
        <w:t>built</w:t>
      </w:r>
      <w:r w:rsidRPr="008843FA">
        <w:rPr>
          <w:rFonts w:ascii="Times New Roman" w:hAnsi="Times New Roman" w:cs="Times New Roman"/>
          <w:sz w:val="14"/>
          <w:szCs w:val="14"/>
        </w:rPr>
        <w:t xml:space="preserve">. "We are currently manufacturing another line for </w:t>
      </w:r>
      <w:proofErr w:type="spellStart"/>
      <w:r w:rsidRPr="008843FA">
        <w:rPr>
          <w:rFonts w:ascii="Times New Roman" w:hAnsi="Times New Roman" w:cs="Times New Roman"/>
          <w:sz w:val="14"/>
          <w:szCs w:val="14"/>
        </w:rPr>
        <w:t>Mibe</w:t>
      </w:r>
      <w:proofErr w:type="spellEnd"/>
      <w:r w:rsidRPr="008843FA">
        <w:rPr>
          <w:rFonts w:ascii="Times New Roman" w:hAnsi="Times New Roman" w:cs="Times New Roman"/>
          <w:sz w:val="14"/>
          <w:szCs w:val="14"/>
        </w:rPr>
        <w:t xml:space="preserve">. It can fill 18,000 vials per hour," Delhey explains. Delivery and installation </w:t>
      </w:r>
      <w:proofErr w:type="gramStart"/>
      <w:r w:rsidRPr="008843FA">
        <w:rPr>
          <w:rFonts w:ascii="Times New Roman" w:hAnsi="Times New Roman" w:cs="Times New Roman"/>
          <w:sz w:val="14"/>
          <w:szCs w:val="14"/>
        </w:rPr>
        <w:t>is</w:t>
      </w:r>
      <w:proofErr w:type="gramEnd"/>
      <w:r w:rsidRPr="008843FA">
        <w:rPr>
          <w:rFonts w:ascii="Times New Roman" w:hAnsi="Times New Roman" w:cs="Times New Roman"/>
          <w:sz w:val="14"/>
          <w:szCs w:val="14"/>
        </w:rPr>
        <w:t xml:space="preserve"> planned for summer 2021. The new </w:t>
      </w:r>
      <w:r w:rsidR="00B91493">
        <w:rPr>
          <w:rFonts w:ascii="Times New Roman" w:hAnsi="Times New Roman" w:cs="Times New Roman"/>
          <w:sz w:val="14"/>
          <w:szCs w:val="14"/>
        </w:rPr>
        <w:t>vial filling line</w:t>
      </w:r>
      <w:r w:rsidRPr="008843FA">
        <w:rPr>
          <w:rFonts w:ascii="Times New Roman" w:hAnsi="Times New Roman" w:cs="Times New Roman"/>
          <w:sz w:val="14"/>
          <w:szCs w:val="14"/>
        </w:rPr>
        <w:t xml:space="preserve"> is already on site in Russia. "For the customer [...] we were able to complete the line within only eight months," Delhey says. Acceptance already took place in September. The vaccine is to be filled there in January.</w:t>
      </w:r>
    </w:p>
    <w:p w14:paraId="3B1890D1" w14:textId="6863579E" w:rsidR="005903A2" w:rsidRDefault="005903A2" w:rsidP="00EA6009">
      <w:pPr>
        <w:jc w:val="both"/>
        <w:rPr>
          <w:rFonts w:ascii="Times New Roman" w:hAnsi="Times New Roman" w:cs="Times New Roman"/>
          <w:sz w:val="14"/>
          <w:szCs w:val="14"/>
        </w:rPr>
      </w:pPr>
      <w:r w:rsidRPr="00F20280">
        <w:rPr>
          <w:rFonts w:ascii="Times New Roman" w:hAnsi="Times New Roman" w:cs="Times New Roman"/>
          <w:b/>
          <w:bCs/>
          <w:noProof/>
          <w:sz w:val="14"/>
          <w:szCs w:val="14"/>
        </w:rPr>
        <mc:AlternateContent>
          <mc:Choice Requires="wpg">
            <w:drawing>
              <wp:anchor distT="0" distB="0" distL="114300" distR="114300" simplePos="0" relativeHeight="251659264" behindDoc="0" locked="0" layoutInCell="1" allowOverlap="1" wp14:anchorId="05F1EBFF" wp14:editId="1ADD0266">
                <wp:simplePos x="0" y="0"/>
                <wp:positionH relativeFrom="margin">
                  <wp:posOffset>3763645</wp:posOffset>
                </wp:positionH>
                <wp:positionV relativeFrom="page">
                  <wp:posOffset>4627245</wp:posOffset>
                </wp:positionV>
                <wp:extent cx="1988820" cy="5143500"/>
                <wp:effectExtent l="0" t="0" r="11430" b="19050"/>
                <wp:wrapSquare wrapText="bothSides"/>
                <wp:docPr id="211" name="Gruppe 211"/>
                <wp:cNvGraphicFramePr/>
                <a:graphic xmlns:a="http://schemas.openxmlformats.org/drawingml/2006/main">
                  <a:graphicData uri="http://schemas.microsoft.com/office/word/2010/wordprocessingGroup">
                    <wpg:wgp>
                      <wpg:cNvGrpSpPr/>
                      <wpg:grpSpPr>
                        <a:xfrm>
                          <a:off x="0" y="0"/>
                          <a:ext cx="1988820" cy="5143500"/>
                          <a:chOff x="-211839" y="1246279"/>
                          <a:chExt cx="2687704" cy="8199990"/>
                        </a:xfrm>
                      </wpg:grpSpPr>
                      <wps:wsp>
                        <wps:cNvPr id="212" name="AutoForm 14"/>
                        <wps:cNvSpPr>
                          <a:spLocks noChangeArrowheads="1"/>
                        </wps:cNvSpPr>
                        <wps:spPr bwMode="auto">
                          <a:xfrm>
                            <a:off x="-211839" y="1246279"/>
                            <a:ext cx="2687704" cy="819999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7D4FFE6" w14:textId="5CE106A5" w:rsidR="00F20280" w:rsidRDefault="00F2028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The company</w:t>
                              </w:r>
                            </w:p>
                            <w:p w14:paraId="7A9036F3" w14:textId="77777777" w:rsidR="009C17C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R</w:t>
                              </w:r>
                              <w:r>
                                <w:rPr>
                                  <w:rFonts w:ascii="Times New Roman" w:hAnsi="Times New Roman" w:cs="Times New Roman"/>
                                  <w:sz w:val="14"/>
                                  <w:szCs w:val="14"/>
                                </w:rPr>
                                <w:t>OTA</w:t>
                              </w:r>
                              <w:r w:rsidRPr="00E54397">
                                <w:rPr>
                                  <w:rFonts w:ascii="Times New Roman" w:hAnsi="Times New Roman" w:cs="Times New Roman"/>
                                  <w:sz w:val="14"/>
                                  <w:szCs w:val="14"/>
                                </w:rPr>
                                <w:t xml:space="preserve"> </w:t>
                              </w:r>
                              <w:proofErr w:type="spellStart"/>
                              <w:r w:rsidRPr="00E54397">
                                <w:rPr>
                                  <w:rFonts w:ascii="Times New Roman" w:hAnsi="Times New Roman" w:cs="Times New Roman"/>
                                  <w:sz w:val="14"/>
                                  <w:szCs w:val="14"/>
                                </w:rPr>
                                <w:t>Verpackungstechnik</w:t>
                              </w:r>
                              <w:proofErr w:type="spellEnd"/>
                              <w:r w:rsidRPr="00E54397">
                                <w:rPr>
                                  <w:rFonts w:ascii="Times New Roman" w:hAnsi="Times New Roman" w:cs="Times New Roman"/>
                                  <w:sz w:val="14"/>
                                  <w:szCs w:val="14"/>
                                </w:rPr>
                                <w:t xml:space="preserve"> was founded in 1995 as a management buyout by Ulrich Delhey together with Jürgen Rebhan and Robert Machwirth.</w:t>
                              </w:r>
                            </w:p>
                            <w:p w14:paraId="6D6D1326" w14:textId="5AE7E167" w:rsidR="009C17C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 xml:space="preserve">The company develops and produces machines and systems for washing, </w:t>
                              </w:r>
                              <w:proofErr w:type="spellStart"/>
                              <w:r w:rsidRPr="00E54397">
                                <w:rPr>
                                  <w:rFonts w:ascii="Times New Roman" w:hAnsi="Times New Roman" w:cs="Times New Roman"/>
                                  <w:sz w:val="14"/>
                                  <w:szCs w:val="14"/>
                                </w:rPr>
                                <w:t>sterilising</w:t>
                              </w:r>
                              <w:proofErr w:type="spellEnd"/>
                              <w:r w:rsidRPr="00E54397">
                                <w:rPr>
                                  <w:rFonts w:ascii="Times New Roman" w:hAnsi="Times New Roman" w:cs="Times New Roman"/>
                                  <w:sz w:val="14"/>
                                  <w:szCs w:val="14"/>
                                </w:rPr>
                                <w:t>, filling, closing and labelling ampoules, vials, bottles and disposable syringes, primarily for sterile liquid vaccines.</w:t>
                              </w:r>
                            </w:p>
                            <w:p w14:paraId="71F03F09" w14:textId="77DBCCC7" w:rsidR="004B00DF"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Since 2008, the family-owned company has been managed by second-generation engineer Joachim Delhey as managing partner. Andreas Balke, a graduate engineer, joined as the second managing director at the end of 2019.</w:t>
                              </w:r>
                            </w:p>
                            <w:p w14:paraId="79BCAB4F" w14:textId="1002B550" w:rsidR="0080046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Further information about the company on the internet (</w:t>
                              </w:r>
                              <w:hyperlink r:id="rId4" w:history="1">
                                <w:r w:rsidRPr="005D78B6">
                                  <w:rPr>
                                    <w:rStyle w:val="Hyperlink"/>
                                    <w:rFonts w:ascii="Times New Roman" w:hAnsi="Times New Roman" w:cs="Times New Roman"/>
                                    <w:sz w:val="14"/>
                                    <w:szCs w:val="14"/>
                                  </w:rPr>
                                  <w:t>www.rota.de</w:t>
                                </w:r>
                              </w:hyperlink>
                              <w:r w:rsidRPr="00E54397">
                                <w:rPr>
                                  <w:rFonts w:ascii="Times New Roman" w:hAnsi="Times New Roman" w:cs="Times New Roman"/>
                                  <w:sz w:val="14"/>
                                  <w:szCs w:val="14"/>
                                </w:rPr>
                                <w:t>).</w:t>
                              </w:r>
                            </w:p>
                            <w:p w14:paraId="56E0FACF" w14:textId="77777777" w:rsidR="00A96D97" w:rsidRDefault="002C7EFC" w:rsidP="001246EA">
                              <w:pPr>
                                <w:jc w:val="center"/>
                                <w:rPr>
                                  <w:color w:val="44546A" w:themeColor="text2"/>
                                </w:rPr>
                              </w:pPr>
                              <w:r>
                                <w:rPr>
                                  <w:color w:val="44546A" w:themeColor="text2"/>
                                </w:rPr>
                                <w:br/>
                              </w:r>
                              <w:r w:rsidR="00A96D97">
                                <w:rPr>
                                  <w:color w:val="44546A" w:themeColor="text2"/>
                                </w:rPr>
                                <w:t>ROTA</w:t>
                              </w:r>
                            </w:p>
                            <w:p w14:paraId="4548C380" w14:textId="19D215E1" w:rsidR="002C7EFC" w:rsidRDefault="00A96D97" w:rsidP="001246EA">
                              <w:pPr>
                                <w:jc w:val="center"/>
                                <w:rPr>
                                  <w:color w:val="44546A" w:themeColor="text2"/>
                                </w:rPr>
                              </w:pPr>
                              <w:r>
                                <w:rPr>
                                  <w:color w:val="44546A" w:themeColor="text2"/>
                                </w:rPr>
                                <w:t>T</w:t>
                              </w:r>
                              <w:r w:rsidR="002C7EFC">
                                <w:rPr>
                                  <w:color w:val="44546A" w:themeColor="text2"/>
                                </w:rPr>
                                <w:t>echnology for our healt</w:t>
                              </w:r>
                              <w:r>
                                <w:rPr>
                                  <w:color w:val="44546A" w:themeColor="text2"/>
                                </w:rPr>
                                <w:t>h. M</w:t>
                              </w:r>
                              <w:r w:rsidR="002C7EFC">
                                <w:rPr>
                                  <w:color w:val="44546A" w:themeColor="text2"/>
                                </w:rPr>
                                <w:t xml:space="preserve">ade </w:t>
                              </w:r>
                              <w:r>
                                <w:rPr>
                                  <w:color w:val="44546A" w:themeColor="text2"/>
                                </w:rPr>
                                <w:t>in Germany</w:t>
                              </w:r>
                            </w:p>
                          </w:txbxContent>
                        </wps:txbx>
                        <wps:bodyPr rot="0" vert="horz" wrap="square" lIns="182880" tIns="457200" rIns="182880" bIns="73152" anchor="t" anchorCtr="0" upright="1">
                          <a:noAutofit/>
                        </wps:bodyPr>
                      </wps:wsp>
                      <wps:wsp>
                        <wps:cNvPr id="213" name="Rechteck 213"/>
                        <wps:cNvSpPr/>
                        <wps:spPr>
                          <a:xfrm>
                            <a:off x="-7520" y="1461728"/>
                            <a:ext cx="2331720" cy="7042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5757B" w14:textId="77777777" w:rsidR="00F20280" w:rsidRDefault="00F2028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hteck 214"/>
                        <wps:cNvSpPr/>
                        <wps:spPr>
                          <a:xfrm>
                            <a:off x="-7520" y="8845452"/>
                            <a:ext cx="2331720" cy="1187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3B14C" w14:textId="77777777" w:rsidR="00F20280" w:rsidRDefault="00F2028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F1EBFF" id="Gruppe 211" o:spid="_x0000_s1026" style="position:absolute;left:0;text-align:left;margin-left:296.35pt;margin-top:364.35pt;width:156.6pt;height:405pt;z-index:251659264;mso-position-horizontal-relative:margin;mso-position-vertical-relative:page" coordorigin="-2118,12462" coordsize="26877,8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">
                <v:rect id="AutoForm 14" o:spid="_x0000_s1027" style="position:absolute;left:-2118;top:12462;width:26876;height:8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7D4FFE6" w14:textId="5CE106A5" w:rsidR="00F20280" w:rsidRDefault="00F2028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The company</w:t>
                        </w:r>
                      </w:p>
                      <w:p w14:paraId="7A9036F3" w14:textId="77777777" w:rsidR="009C17C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R</w:t>
                        </w:r>
                        <w:r>
                          <w:rPr>
                            <w:rFonts w:ascii="Times New Roman" w:hAnsi="Times New Roman" w:cs="Times New Roman"/>
                            <w:sz w:val="14"/>
                            <w:szCs w:val="14"/>
                          </w:rPr>
                          <w:t>OTA</w:t>
                        </w:r>
                        <w:r w:rsidRPr="00E54397">
                          <w:rPr>
                            <w:rFonts w:ascii="Times New Roman" w:hAnsi="Times New Roman" w:cs="Times New Roman"/>
                            <w:sz w:val="14"/>
                            <w:szCs w:val="14"/>
                          </w:rPr>
                          <w:t xml:space="preserve"> </w:t>
                        </w:r>
                        <w:proofErr w:type="spellStart"/>
                        <w:r w:rsidRPr="00E54397">
                          <w:rPr>
                            <w:rFonts w:ascii="Times New Roman" w:hAnsi="Times New Roman" w:cs="Times New Roman"/>
                            <w:sz w:val="14"/>
                            <w:szCs w:val="14"/>
                          </w:rPr>
                          <w:t>Verpackungstechnik</w:t>
                        </w:r>
                        <w:proofErr w:type="spellEnd"/>
                        <w:r w:rsidRPr="00E54397">
                          <w:rPr>
                            <w:rFonts w:ascii="Times New Roman" w:hAnsi="Times New Roman" w:cs="Times New Roman"/>
                            <w:sz w:val="14"/>
                            <w:szCs w:val="14"/>
                          </w:rPr>
                          <w:t xml:space="preserve"> was founded in 1995 as a management buyout by Ulrich Delhey together with Jürgen Rebhan and Robert Machwirth.</w:t>
                        </w:r>
                      </w:p>
                      <w:p w14:paraId="6D6D1326" w14:textId="5AE7E167" w:rsidR="009C17C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 xml:space="preserve">The company develops and produces machines and systems for washing, </w:t>
                        </w:r>
                        <w:proofErr w:type="spellStart"/>
                        <w:r w:rsidRPr="00E54397">
                          <w:rPr>
                            <w:rFonts w:ascii="Times New Roman" w:hAnsi="Times New Roman" w:cs="Times New Roman"/>
                            <w:sz w:val="14"/>
                            <w:szCs w:val="14"/>
                          </w:rPr>
                          <w:t>sterilising</w:t>
                        </w:r>
                        <w:proofErr w:type="spellEnd"/>
                        <w:r w:rsidRPr="00E54397">
                          <w:rPr>
                            <w:rFonts w:ascii="Times New Roman" w:hAnsi="Times New Roman" w:cs="Times New Roman"/>
                            <w:sz w:val="14"/>
                            <w:szCs w:val="14"/>
                          </w:rPr>
                          <w:t>, filling, closing and labelling ampoules, vials, bottles and disposable syringes, primarily for sterile liquid vaccines.</w:t>
                        </w:r>
                      </w:p>
                      <w:p w14:paraId="71F03F09" w14:textId="77DBCCC7" w:rsidR="004B00DF"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Since 2008, the family-owned company has been managed by second-generation engineer Joachim Delhey as managing partner. Andreas Balke, a graduate engineer, joined as the second managing director at the end of 2019.</w:t>
                        </w:r>
                      </w:p>
                      <w:p w14:paraId="79BCAB4F" w14:textId="1002B550" w:rsidR="0080046C" w:rsidRDefault="00F20280" w:rsidP="001246EA">
                        <w:pPr>
                          <w:jc w:val="both"/>
                          <w:rPr>
                            <w:rFonts w:ascii="Times New Roman" w:hAnsi="Times New Roman" w:cs="Times New Roman"/>
                            <w:sz w:val="14"/>
                            <w:szCs w:val="14"/>
                          </w:rPr>
                        </w:pPr>
                        <w:r w:rsidRPr="00E54397">
                          <w:rPr>
                            <w:rFonts w:ascii="Times New Roman" w:hAnsi="Times New Roman" w:cs="Times New Roman"/>
                            <w:sz w:val="14"/>
                            <w:szCs w:val="14"/>
                          </w:rPr>
                          <w:t>Further information about the company on the internet (</w:t>
                        </w:r>
                        <w:hyperlink r:id="rId5" w:history="1">
                          <w:r w:rsidRPr="005D78B6">
                            <w:rPr>
                              <w:rStyle w:val="Hyperlink"/>
                              <w:rFonts w:ascii="Times New Roman" w:hAnsi="Times New Roman" w:cs="Times New Roman"/>
                              <w:sz w:val="14"/>
                              <w:szCs w:val="14"/>
                            </w:rPr>
                            <w:t>www.rota.de</w:t>
                          </w:r>
                        </w:hyperlink>
                        <w:r w:rsidRPr="00E54397">
                          <w:rPr>
                            <w:rFonts w:ascii="Times New Roman" w:hAnsi="Times New Roman" w:cs="Times New Roman"/>
                            <w:sz w:val="14"/>
                            <w:szCs w:val="14"/>
                          </w:rPr>
                          <w:t>).</w:t>
                        </w:r>
                      </w:p>
                      <w:p w14:paraId="56E0FACF" w14:textId="77777777" w:rsidR="00A96D97" w:rsidRDefault="002C7EFC" w:rsidP="001246EA">
                        <w:pPr>
                          <w:jc w:val="center"/>
                          <w:rPr>
                            <w:color w:val="44546A" w:themeColor="text2"/>
                          </w:rPr>
                        </w:pPr>
                        <w:r>
                          <w:rPr>
                            <w:color w:val="44546A" w:themeColor="text2"/>
                          </w:rPr>
                          <w:br/>
                        </w:r>
                        <w:r w:rsidR="00A96D97">
                          <w:rPr>
                            <w:color w:val="44546A" w:themeColor="text2"/>
                          </w:rPr>
                          <w:t>ROTA</w:t>
                        </w:r>
                      </w:p>
                      <w:p w14:paraId="4548C380" w14:textId="19D215E1" w:rsidR="002C7EFC" w:rsidRDefault="00A96D97" w:rsidP="001246EA">
                        <w:pPr>
                          <w:jc w:val="center"/>
                          <w:rPr>
                            <w:color w:val="44546A" w:themeColor="text2"/>
                          </w:rPr>
                        </w:pPr>
                        <w:r>
                          <w:rPr>
                            <w:color w:val="44546A" w:themeColor="text2"/>
                          </w:rPr>
                          <w:t>T</w:t>
                        </w:r>
                        <w:r w:rsidR="002C7EFC">
                          <w:rPr>
                            <w:color w:val="44546A" w:themeColor="text2"/>
                          </w:rPr>
                          <w:t>echnology for our healt</w:t>
                        </w:r>
                        <w:r>
                          <w:rPr>
                            <w:color w:val="44546A" w:themeColor="text2"/>
                          </w:rPr>
                          <w:t>h. M</w:t>
                        </w:r>
                        <w:r w:rsidR="002C7EFC">
                          <w:rPr>
                            <w:color w:val="44546A" w:themeColor="text2"/>
                          </w:rPr>
                          <w:t xml:space="preserve">ade </w:t>
                        </w:r>
                        <w:r>
                          <w:rPr>
                            <w:color w:val="44546A" w:themeColor="text2"/>
                          </w:rPr>
                          <w:t>in Germany</w:t>
                        </w:r>
                      </w:p>
                    </w:txbxContent>
                  </v:textbox>
                </v:rect>
                <v:rect id="Rechteck 213" o:spid="_x0000_s1028" style="position:absolute;left:-75;top:14617;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555757B" w14:textId="77777777" w:rsidR="00F20280" w:rsidRDefault="00F20280">
                        <w:pPr>
                          <w:spacing w:before="240"/>
                          <w:rPr>
                            <w:color w:val="FFFFFF" w:themeColor="background1"/>
                          </w:rPr>
                        </w:pPr>
                      </w:p>
                    </w:txbxContent>
                  </v:textbox>
                </v:rect>
                <v:rect id="Rechteck 214" o:spid="_x0000_s1029" style="position:absolute;left:-75;top:88454;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6C23B14C" w14:textId="77777777" w:rsidR="00F20280" w:rsidRDefault="00F20280">
                        <w:pPr>
                          <w:spacing w:before="240"/>
                          <w:rPr>
                            <w:color w:val="FFFFFF" w:themeColor="background1"/>
                          </w:rPr>
                        </w:pPr>
                      </w:p>
                    </w:txbxContent>
                  </v:textbox>
                </v:rect>
                <w10:wrap type="square" anchorx="margin" anchory="page"/>
              </v:group>
            </w:pict>
          </mc:Fallback>
        </mc:AlternateContent>
      </w:r>
    </w:p>
    <w:p w14:paraId="351858D6" w14:textId="650ABF8C" w:rsidR="00F20280" w:rsidRDefault="00117C06" w:rsidP="00117C06">
      <w:pPr>
        <w:ind w:left="5040" w:hanging="5040"/>
        <w:rPr>
          <w:rFonts w:ascii="Times New Roman" w:hAnsi="Times New Roman" w:cs="Times New Roman"/>
          <w:b/>
          <w:bCs/>
          <w:sz w:val="14"/>
          <w:szCs w:val="14"/>
        </w:rPr>
      </w:pPr>
      <w:r>
        <w:rPr>
          <w:noProof/>
        </w:rPr>
        <w:drawing>
          <wp:inline distT="0" distB="0" distL="0" distR="0" wp14:anchorId="193C094A" wp14:editId="03E6990B">
            <wp:extent cx="3390533" cy="364236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2709" cy="3644698"/>
                    </a:xfrm>
                    <a:prstGeom prst="rect">
                      <a:avLst/>
                    </a:prstGeom>
                    <a:noFill/>
                    <a:ln>
                      <a:noFill/>
                    </a:ln>
                  </pic:spPr>
                </pic:pic>
              </a:graphicData>
            </a:graphic>
          </wp:inline>
        </w:drawing>
      </w:r>
    </w:p>
    <w:p w14:paraId="518C5350" w14:textId="57B52C60" w:rsidR="001F76C5" w:rsidRDefault="001F76C5" w:rsidP="001F76C5">
      <w:pPr>
        <w:jc w:val="both"/>
        <w:rPr>
          <w:rFonts w:ascii="Times New Roman" w:hAnsi="Times New Roman" w:cs="Times New Roman"/>
          <w:sz w:val="14"/>
          <w:szCs w:val="14"/>
        </w:rPr>
      </w:pPr>
      <w:r w:rsidRPr="00BF54A7">
        <w:rPr>
          <w:rFonts w:ascii="Times New Roman" w:hAnsi="Times New Roman" w:cs="Times New Roman"/>
          <w:b/>
          <w:sz w:val="14"/>
          <w:szCs w:val="14"/>
        </w:rPr>
        <w:t>Delive</w:t>
      </w:r>
      <w:r>
        <w:rPr>
          <w:rFonts w:ascii="Times New Roman" w:hAnsi="Times New Roman" w:cs="Times New Roman"/>
          <w:b/>
          <w:sz w:val="14"/>
          <w:szCs w:val="14"/>
        </w:rPr>
        <w:t>r</w:t>
      </w:r>
      <w:r w:rsidRPr="00BF54A7">
        <w:rPr>
          <w:rFonts w:ascii="Times New Roman" w:hAnsi="Times New Roman" w:cs="Times New Roman"/>
          <w:b/>
          <w:sz w:val="14"/>
          <w:szCs w:val="14"/>
        </w:rPr>
        <w:t>ed</w:t>
      </w:r>
    </w:p>
    <w:p w14:paraId="01C776CF" w14:textId="29991316" w:rsidR="001600F8" w:rsidRDefault="001F76C5" w:rsidP="0032278B">
      <w:pPr>
        <w:rPr>
          <w:rFonts w:ascii="Times New Roman" w:hAnsi="Times New Roman" w:cs="Times New Roman"/>
          <w:sz w:val="14"/>
          <w:szCs w:val="14"/>
        </w:rPr>
      </w:pPr>
      <w:r>
        <w:rPr>
          <w:noProof/>
        </w:rPr>
        <w:drawing>
          <wp:anchor distT="0" distB="0" distL="114300" distR="114300" simplePos="0" relativeHeight="251660288" behindDoc="0" locked="0" layoutInCell="1" allowOverlap="1" wp14:anchorId="32A21755" wp14:editId="5BDB717F">
            <wp:simplePos x="0" y="0"/>
            <wp:positionH relativeFrom="column">
              <wp:posOffset>1881505</wp:posOffset>
            </wp:positionH>
            <wp:positionV relativeFrom="paragraph">
              <wp:posOffset>175260</wp:posOffset>
            </wp:positionV>
            <wp:extent cx="1503045" cy="101346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14"/>
          <w:szCs w:val="14"/>
        </w:rPr>
        <w:t>This</w:t>
      </w:r>
      <w:r w:rsidR="001600F8">
        <w:rPr>
          <w:rFonts w:ascii="Times New Roman" w:hAnsi="Times New Roman" w:cs="Times New Roman"/>
          <w:sz w:val="14"/>
          <w:szCs w:val="14"/>
        </w:rPr>
        <w:t xml:space="preserve"> line was delivered to Russia in the autumn of 2020.</w:t>
      </w:r>
      <w:r w:rsidR="00AF0F54">
        <w:rPr>
          <w:rFonts w:ascii="Times New Roman" w:hAnsi="Times New Roman" w:cs="Times New Roman"/>
          <w:sz w:val="14"/>
          <w:szCs w:val="14"/>
        </w:rPr>
        <w:t xml:space="preserve"> </w:t>
      </w:r>
      <w:r w:rsidR="001600F8">
        <w:rPr>
          <w:rFonts w:ascii="Times New Roman" w:hAnsi="Times New Roman" w:cs="Times New Roman"/>
          <w:sz w:val="14"/>
          <w:szCs w:val="14"/>
        </w:rPr>
        <w:t>Vaccines are scheduled to be</w:t>
      </w:r>
      <w:r w:rsidR="00101337">
        <w:rPr>
          <w:rFonts w:ascii="Times New Roman" w:hAnsi="Times New Roman" w:cs="Times New Roman"/>
          <w:sz w:val="14"/>
          <w:szCs w:val="14"/>
        </w:rPr>
        <w:t xml:space="preserve"> </w:t>
      </w:r>
      <w:r w:rsidR="001600F8">
        <w:rPr>
          <w:rFonts w:ascii="Times New Roman" w:hAnsi="Times New Roman" w:cs="Times New Roman"/>
          <w:sz w:val="14"/>
          <w:szCs w:val="14"/>
        </w:rPr>
        <w:t>filled as</w:t>
      </w:r>
      <w:r w:rsidR="0032278B">
        <w:rPr>
          <w:rFonts w:ascii="Times New Roman" w:hAnsi="Times New Roman" w:cs="Times New Roman"/>
          <w:sz w:val="14"/>
          <w:szCs w:val="14"/>
        </w:rPr>
        <w:br/>
        <w:t>o</w:t>
      </w:r>
      <w:r w:rsidR="001600F8">
        <w:rPr>
          <w:rFonts w:ascii="Times New Roman" w:hAnsi="Times New Roman" w:cs="Times New Roman"/>
          <w:sz w:val="14"/>
          <w:szCs w:val="14"/>
        </w:rPr>
        <w:t>f</w:t>
      </w:r>
      <w:r w:rsidR="0032278B">
        <w:rPr>
          <w:rFonts w:ascii="Times New Roman" w:hAnsi="Times New Roman" w:cs="Times New Roman"/>
          <w:sz w:val="14"/>
          <w:szCs w:val="14"/>
        </w:rPr>
        <w:t xml:space="preserve"> </w:t>
      </w:r>
      <w:r w:rsidR="001600F8">
        <w:rPr>
          <w:rFonts w:ascii="Times New Roman" w:hAnsi="Times New Roman" w:cs="Times New Roman"/>
          <w:sz w:val="14"/>
          <w:szCs w:val="14"/>
        </w:rPr>
        <w:t>January 2021.</w:t>
      </w:r>
    </w:p>
    <w:p w14:paraId="1454609B" w14:textId="4825B111" w:rsidR="00A8732A" w:rsidRDefault="00A8732A" w:rsidP="001F76C5">
      <w:pPr>
        <w:jc w:val="both"/>
        <w:rPr>
          <w:rFonts w:ascii="Times New Roman" w:hAnsi="Times New Roman" w:cs="Times New Roman"/>
          <w:sz w:val="14"/>
          <w:szCs w:val="14"/>
        </w:rPr>
      </w:pPr>
    </w:p>
    <w:p w14:paraId="050FEDFB" w14:textId="5C74405B" w:rsidR="00101337" w:rsidRDefault="001600F8" w:rsidP="00AF0F54">
      <w:pPr>
        <w:rPr>
          <w:rFonts w:ascii="Times New Roman" w:hAnsi="Times New Roman" w:cs="Times New Roman"/>
          <w:sz w:val="14"/>
          <w:szCs w:val="14"/>
        </w:rPr>
      </w:pPr>
      <w:bookmarkStart w:id="0" w:name="_Hlk63707163"/>
      <w:r w:rsidRPr="00BF54A7">
        <w:rPr>
          <w:rFonts w:ascii="Times New Roman" w:hAnsi="Times New Roman" w:cs="Times New Roman"/>
          <w:b/>
          <w:bCs/>
          <w:sz w:val="14"/>
          <w:szCs w:val="14"/>
        </w:rPr>
        <w:t>Filled</w:t>
      </w:r>
    </w:p>
    <w:p w14:paraId="6CC09B39" w14:textId="465179A5" w:rsidR="001600F8" w:rsidRPr="008F1D87" w:rsidRDefault="001600F8" w:rsidP="001F76C5">
      <w:pPr>
        <w:jc w:val="both"/>
        <w:rPr>
          <w:rFonts w:ascii="Times New Roman" w:hAnsi="Times New Roman" w:cs="Times New Roman"/>
          <w:b/>
          <w:sz w:val="14"/>
          <w:szCs w:val="14"/>
        </w:rPr>
      </w:pPr>
      <w:r>
        <w:rPr>
          <w:rFonts w:ascii="Times New Roman" w:hAnsi="Times New Roman" w:cs="Times New Roman"/>
          <w:sz w:val="14"/>
          <w:szCs w:val="14"/>
        </w:rPr>
        <w:t>Th</w:t>
      </w:r>
      <w:r w:rsidRPr="00BF54A7">
        <w:rPr>
          <w:rFonts w:ascii="Times New Roman" w:hAnsi="Times New Roman" w:cs="Times New Roman"/>
          <w:sz w:val="14"/>
          <w:szCs w:val="14"/>
        </w:rPr>
        <w:t>e vials filled with vaccine are sealed with a rubber stopper and a crimp cap and</w:t>
      </w:r>
      <w:r>
        <w:rPr>
          <w:rFonts w:ascii="Times New Roman" w:hAnsi="Times New Roman" w:cs="Times New Roman"/>
          <w:sz w:val="14"/>
          <w:szCs w:val="14"/>
        </w:rPr>
        <w:t xml:space="preserve"> </w:t>
      </w:r>
      <w:r w:rsidRPr="00BF54A7">
        <w:rPr>
          <w:rFonts w:ascii="Times New Roman" w:hAnsi="Times New Roman" w:cs="Times New Roman"/>
          <w:sz w:val="14"/>
          <w:szCs w:val="14"/>
        </w:rPr>
        <w:t xml:space="preserve">can thus be delivered to the vaccination </w:t>
      </w:r>
      <w:proofErr w:type="spellStart"/>
      <w:r w:rsidRPr="00BF54A7">
        <w:rPr>
          <w:rFonts w:ascii="Times New Roman" w:hAnsi="Times New Roman" w:cs="Times New Roman"/>
          <w:sz w:val="14"/>
          <w:szCs w:val="14"/>
        </w:rPr>
        <w:t>centres</w:t>
      </w:r>
      <w:proofErr w:type="spellEnd"/>
      <w:r w:rsidRPr="00BF54A7">
        <w:rPr>
          <w:rFonts w:ascii="Times New Roman" w:hAnsi="Times New Roman" w:cs="Times New Roman"/>
          <w:sz w:val="14"/>
          <w:szCs w:val="14"/>
        </w:rPr>
        <w:t>.</w:t>
      </w:r>
      <w:bookmarkEnd w:id="0"/>
    </w:p>
    <w:sectPr w:rsidR="001600F8" w:rsidRPr="008F1D87" w:rsidSect="003324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BE"/>
    <w:rsid w:val="0004551F"/>
    <w:rsid w:val="000E6BC2"/>
    <w:rsid w:val="00101337"/>
    <w:rsid w:val="00117C06"/>
    <w:rsid w:val="001246EA"/>
    <w:rsid w:val="001600F8"/>
    <w:rsid w:val="001A6269"/>
    <w:rsid w:val="001F76C5"/>
    <w:rsid w:val="002C7EFC"/>
    <w:rsid w:val="00306B08"/>
    <w:rsid w:val="0032278B"/>
    <w:rsid w:val="00323854"/>
    <w:rsid w:val="003241BA"/>
    <w:rsid w:val="003324C4"/>
    <w:rsid w:val="003414EE"/>
    <w:rsid w:val="003A2526"/>
    <w:rsid w:val="004B00DF"/>
    <w:rsid w:val="00526F96"/>
    <w:rsid w:val="005903A2"/>
    <w:rsid w:val="006D0D9D"/>
    <w:rsid w:val="007805CE"/>
    <w:rsid w:val="007C46BB"/>
    <w:rsid w:val="0080046C"/>
    <w:rsid w:val="00801901"/>
    <w:rsid w:val="00875B28"/>
    <w:rsid w:val="008843FA"/>
    <w:rsid w:val="008F1D87"/>
    <w:rsid w:val="00984C16"/>
    <w:rsid w:val="00997E0E"/>
    <w:rsid w:val="009C17CC"/>
    <w:rsid w:val="00A8732A"/>
    <w:rsid w:val="00A96D97"/>
    <w:rsid w:val="00AF0F54"/>
    <w:rsid w:val="00B1699C"/>
    <w:rsid w:val="00B847F1"/>
    <w:rsid w:val="00B91493"/>
    <w:rsid w:val="00BD4DEE"/>
    <w:rsid w:val="00BF54A7"/>
    <w:rsid w:val="00CC7FBE"/>
    <w:rsid w:val="00CD5E60"/>
    <w:rsid w:val="00DF7309"/>
    <w:rsid w:val="00E54397"/>
    <w:rsid w:val="00EA6009"/>
    <w:rsid w:val="00F20280"/>
    <w:rsid w:val="00F36B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5B90"/>
  <w15:chartTrackingRefBased/>
  <w15:docId w15:val="{FAEE5C23-60F1-49E2-A12D-A4B6D57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14EE"/>
    <w:rPr>
      <w:color w:val="0563C1" w:themeColor="hyperlink"/>
      <w:u w:val="single"/>
    </w:rPr>
  </w:style>
  <w:style w:type="character" w:styleId="NichtaufgelsteErwhnung">
    <w:name w:val="Unresolved Mention"/>
    <w:basedOn w:val="Absatz-Standardschriftart"/>
    <w:uiPriority w:val="99"/>
    <w:semiHidden/>
    <w:unhideWhenUsed/>
    <w:rsid w:val="0034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ota.de" TargetMode="External"/><Relationship Id="rId4" Type="http://schemas.openxmlformats.org/officeDocument/2006/relationships/hyperlink" Target="http://www.rota.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Longerich</dc:creator>
  <cp:keywords/>
  <dc:description/>
  <cp:lastModifiedBy>McNulty, Claudia Christine</cp:lastModifiedBy>
  <cp:revision>2</cp:revision>
  <cp:lastPrinted>2021-01-19T12:52:00Z</cp:lastPrinted>
  <dcterms:created xsi:type="dcterms:W3CDTF">2022-08-20T10:04:00Z</dcterms:created>
  <dcterms:modified xsi:type="dcterms:W3CDTF">2022-08-20T10:04:00Z</dcterms:modified>
</cp:coreProperties>
</file>